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D108" w14:textId="0A73880A" w:rsidR="006A7D00" w:rsidRPr="000142FD" w:rsidRDefault="000142FD" w:rsidP="006A7D0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Cs w:val="24"/>
        </w:rPr>
      </w:pPr>
      <w:bookmarkStart w:id="0" w:name="_Toc141368542"/>
      <w:bookmarkStart w:id="1" w:name="_Toc142406052"/>
      <w:r w:rsidRPr="000142FD">
        <w:rPr>
          <w:rFonts w:ascii="Arial" w:hAnsi="Arial" w:cs="Arial"/>
          <w:szCs w:val="24"/>
        </w:rPr>
        <w:t>Утверждено</w:t>
      </w:r>
      <w:r w:rsidR="006A7D00" w:rsidRPr="000142FD">
        <w:rPr>
          <w:rFonts w:ascii="Arial" w:hAnsi="Arial" w:cs="Arial"/>
          <w:szCs w:val="24"/>
        </w:rPr>
        <w:br/>
        <w:t>Решени</w:t>
      </w:r>
      <w:r w:rsidRPr="000142FD">
        <w:rPr>
          <w:rFonts w:ascii="Arial" w:hAnsi="Arial" w:cs="Arial"/>
          <w:szCs w:val="24"/>
        </w:rPr>
        <w:t>ем</w:t>
      </w:r>
      <w:r w:rsidR="006A7D00" w:rsidRPr="000142FD">
        <w:rPr>
          <w:rFonts w:ascii="Arial" w:hAnsi="Arial" w:cs="Arial"/>
          <w:szCs w:val="24"/>
        </w:rPr>
        <w:t xml:space="preserve"> Совете депутатов </w:t>
      </w:r>
      <w:r w:rsidR="006A7D00" w:rsidRPr="000142FD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="006A7D00" w:rsidRPr="000142FD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="006A7D00" w:rsidRPr="000142FD">
        <w:rPr>
          <w:rFonts w:ascii="Arial" w:hAnsi="Arial" w:cs="Arial"/>
          <w:szCs w:val="24"/>
        </w:rPr>
        <w:t>Московской области</w:t>
      </w:r>
    </w:p>
    <w:p w14:paraId="6E6A0A74" w14:textId="75C1CF66" w:rsidR="006A7D00" w:rsidRPr="000142FD" w:rsidRDefault="006A7D00" w:rsidP="006A7D0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Cs w:val="24"/>
        </w:rPr>
      </w:pPr>
      <w:r w:rsidRPr="000142FD">
        <w:rPr>
          <w:rFonts w:ascii="Arial" w:hAnsi="Arial" w:cs="Arial"/>
          <w:szCs w:val="24"/>
        </w:rPr>
        <w:t xml:space="preserve">от </w:t>
      </w:r>
      <w:r w:rsidR="000010C3">
        <w:rPr>
          <w:rFonts w:ascii="Arial" w:hAnsi="Arial" w:cs="Arial"/>
          <w:szCs w:val="24"/>
        </w:rPr>
        <w:t>19.10.2023</w:t>
      </w:r>
      <w:r w:rsidRPr="000142FD">
        <w:rPr>
          <w:rFonts w:ascii="Arial" w:hAnsi="Arial" w:cs="Arial"/>
          <w:szCs w:val="24"/>
        </w:rPr>
        <w:t xml:space="preserve"> № </w:t>
      </w:r>
      <w:r w:rsidR="000010C3">
        <w:rPr>
          <w:rFonts w:ascii="Arial" w:hAnsi="Arial" w:cs="Arial"/>
          <w:szCs w:val="24"/>
        </w:rPr>
        <w:t>64/7</w:t>
      </w:r>
    </w:p>
    <w:p w14:paraId="751FE95E" w14:textId="77777777" w:rsidR="00332796" w:rsidRPr="000142FD" w:rsidRDefault="00332796" w:rsidP="006A7D00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448A445" w14:textId="77777777" w:rsidR="006A7D00" w:rsidRPr="000142FD" w:rsidRDefault="006A7D00" w:rsidP="00332796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1D2E546" w14:textId="77777777" w:rsidR="00332796" w:rsidRPr="000142FD" w:rsidRDefault="00332796" w:rsidP="00332796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>Положение</w:t>
      </w:r>
    </w:p>
    <w:p w14:paraId="22B29216" w14:textId="77777777" w:rsidR="00332796" w:rsidRPr="000142FD" w:rsidRDefault="00332796" w:rsidP="00332796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 о формировании состава Молодежного парламента при Совете депутатов </w:t>
      </w:r>
      <w:bookmarkStart w:id="2" w:name="bookmark1"/>
      <w:bookmarkStart w:id="3" w:name="_Toc141368543"/>
      <w:bookmarkEnd w:id="0"/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>городского округа Мытищи</w:t>
      </w:r>
      <w:r w:rsidRPr="000142F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142FD">
        <w:rPr>
          <w:rFonts w:ascii="Arial" w:hAnsi="Arial" w:cs="Arial"/>
          <w:sz w:val="24"/>
          <w:szCs w:val="24"/>
        </w:rPr>
        <w:t>Московской области</w:t>
      </w:r>
      <w:bookmarkEnd w:id="1"/>
      <w:bookmarkEnd w:id="2"/>
      <w:bookmarkEnd w:id="3"/>
    </w:p>
    <w:p w14:paraId="379B1FCC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bookmark2"/>
    </w:p>
    <w:p w14:paraId="551FABBA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5" w:name="_Toc141368544"/>
      <w:bookmarkStart w:id="6" w:name="_Toc142406053"/>
      <w:r w:rsidRPr="000142FD">
        <w:rPr>
          <w:rFonts w:ascii="Arial" w:hAnsi="Arial" w:cs="Arial"/>
          <w:sz w:val="24"/>
          <w:szCs w:val="24"/>
          <w:lang w:val="en-US"/>
        </w:rPr>
        <w:t>I</w:t>
      </w:r>
      <w:r w:rsidRPr="000142FD">
        <w:rPr>
          <w:rFonts w:ascii="Arial" w:hAnsi="Arial" w:cs="Arial"/>
          <w:sz w:val="24"/>
          <w:szCs w:val="24"/>
        </w:rPr>
        <w:t>. Общие положения</w:t>
      </w:r>
      <w:bookmarkEnd w:id="4"/>
      <w:bookmarkEnd w:id="5"/>
      <w:bookmarkEnd w:id="6"/>
    </w:p>
    <w:p w14:paraId="3B0BD783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Молодежный парламент при Совете депутатов </w:t>
      </w:r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 xml:space="preserve">городского округа Мытищи </w:t>
      </w:r>
      <w:r w:rsidRPr="000142FD">
        <w:rPr>
          <w:rFonts w:ascii="Arial" w:hAnsi="Arial" w:cs="Arial"/>
          <w:sz w:val="24"/>
          <w:szCs w:val="24"/>
        </w:rPr>
        <w:t xml:space="preserve">Московской области (далее – Молодежный парламент) формируется </w:t>
      </w:r>
      <w:r w:rsidRPr="000142FD">
        <w:rPr>
          <w:rFonts w:ascii="Arial" w:hAnsi="Arial" w:cs="Arial"/>
          <w:sz w:val="24"/>
          <w:szCs w:val="24"/>
        </w:rPr>
        <w:br/>
        <w:t xml:space="preserve">при Совете депутатов </w:t>
      </w:r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>городского округа Мытищи</w:t>
      </w:r>
      <w:r w:rsidRPr="000142FD">
        <w:rPr>
          <w:rFonts w:ascii="Arial" w:hAnsi="Arial" w:cs="Arial"/>
          <w:sz w:val="24"/>
          <w:szCs w:val="24"/>
        </w:rPr>
        <w:t xml:space="preserve"> Московской области (далее – Совет депутатов) путем проведения конкурса в соответствии с настоящим Положением.</w:t>
      </w:r>
    </w:p>
    <w:p w14:paraId="5057875E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>Установленная численность членов Моло</w:t>
      </w:r>
      <w:r w:rsidR="004B4682" w:rsidRPr="000142FD">
        <w:rPr>
          <w:rFonts w:ascii="Arial" w:hAnsi="Arial" w:cs="Arial"/>
          <w:sz w:val="24"/>
          <w:szCs w:val="24"/>
        </w:rPr>
        <w:t>дежного парламента составляет 12</w:t>
      </w:r>
      <w:r w:rsidRPr="000142FD">
        <w:rPr>
          <w:rFonts w:ascii="Arial" w:hAnsi="Arial" w:cs="Arial"/>
          <w:sz w:val="24"/>
          <w:szCs w:val="24"/>
        </w:rPr>
        <w:t xml:space="preserve"> человек.</w:t>
      </w:r>
    </w:p>
    <w:p w14:paraId="48F105A1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Срок полномочий членов Молодежного парламента составляет </w:t>
      </w:r>
      <w:r w:rsidRPr="000142FD">
        <w:rPr>
          <w:rFonts w:ascii="Arial" w:hAnsi="Arial" w:cs="Arial"/>
          <w:sz w:val="24"/>
          <w:szCs w:val="24"/>
        </w:rPr>
        <w:br/>
        <w:t xml:space="preserve">2 года и исчисляется со дня первого заседания Молодежного парламента </w:t>
      </w:r>
      <w:r w:rsidRPr="000142FD">
        <w:rPr>
          <w:rFonts w:ascii="Arial" w:hAnsi="Arial" w:cs="Arial"/>
          <w:sz w:val="24"/>
          <w:szCs w:val="24"/>
        </w:rPr>
        <w:br/>
        <w:t>в правомочном составе. Срок полномочий членов Молодежного парламента истекает в день проведения первого заседания Молодежного парламента следующего созыва.</w:t>
      </w:r>
    </w:p>
    <w:p w14:paraId="6171BB37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bookmark3"/>
    </w:p>
    <w:p w14:paraId="632822FE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8" w:name="_Toc141368545"/>
      <w:bookmarkStart w:id="9" w:name="_Toc142406054"/>
      <w:r w:rsidRPr="000142FD">
        <w:rPr>
          <w:rFonts w:ascii="Arial" w:hAnsi="Arial" w:cs="Arial"/>
          <w:sz w:val="24"/>
          <w:szCs w:val="24"/>
          <w:lang w:val="en-US"/>
        </w:rPr>
        <w:t>II</w:t>
      </w:r>
      <w:r w:rsidRPr="000142FD">
        <w:rPr>
          <w:rFonts w:ascii="Arial" w:hAnsi="Arial" w:cs="Arial"/>
          <w:sz w:val="24"/>
          <w:szCs w:val="24"/>
        </w:rPr>
        <w:t xml:space="preserve">. </w:t>
      </w:r>
      <w:bookmarkEnd w:id="7"/>
      <w:r w:rsidRPr="000142FD">
        <w:rPr>
          <w:rFonts w:ascii="Arial" w:hAnsi="Arial" w:cs="Arial"/>
          <w:sz w:val="24"/>
          <w:szCs w:val="24"/>
        </w:rPr>
        <w:t>Конкурсная комиссия</w:t>
      </w:r>
      <w:bookmarkEnd w:id="8"/>
      <w:bookmarkEnd w:id="9"/>
    </w:p>
    <w:p w14:paraId="15D34756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Конкурсная комиссия формируется </w:t>
      </w:r>
      <w:r w:rsidRPr="000142FD">
        <w:rPr>
          <w:rFonts w:ascii="Arial" w:hAnsi="Arial" w:cs="Arial"/>
          <w:color w:val="000000" w:themeColor="text1"/>
          <w:sz w:val="24"/>
          <w:szCs w:val="24"/>
        </w:rPr>
        <w:t xml:space="preserve">из Главы городского округа </w:t>
      </w:r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>Мытищи</w:t>
      </w:r>
      <w:r w:rsidRPr="000142FD">
        <w:rPr>
          <w:rFonts w:ascii="Arial" w:hAnsi="Arial" w:cs="Arial"/>
          <w:color w:val="000000"/>
          <w:sz w:val="24"/>
          <w:szCs w:val="24"/>
          <w:lang w:eastAsia="ru-RU"/>
        </w:rPr>
        <w:t xml:space="preserve"> Московской области</w:t>
      </w:r>
      <w:r w:rsidRPr="000142FD">
        <w:rPr>
          <w:rFonts w:ascii="Arial" w:hAnsi="Arial" w:cs="Arial"/>
          <w:color w:val="000000" w:themeColor="text1"/>
          <w:sz w:val="24"/>
          <w:szCs w:val="24"/>
        </w:rPr>
        <w:t>, представителей Совета депутатов, управления (отдела) по молодежной политике</w:t>
      </w:r>
      <w:r w:rsidR="0025037F" w:rsidRPr="000142FD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Мытищи</w:t>
      </w:r>
      <w:r w:rsidRPr="000142FD">
        <w:rPr>
          <w:rFonts w:ascii="Arial" w:hAnsi="Arial" w:cs="Arial"/>
          <w:color w:val="000000" w:themeColor="text1"/>
          <w:sz w:val="24"/>
          <w:szCs w:val="24"/>
        </w:rPr>
        <w:t xml:space="preserve">, Общественной палаты </w:t>
      </w:r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>городского округа Мытищи</w:t>
      </w:r>
      <w:r w:rsidRPr="000142FD">
        <w:rPr>
          <w:rFonts w:ascii="Arial" w:hAnsi="Arial" w:cs="Arial"/>
          <w:color w:val="000000" w:themeColor="text1"/>
          <w:sz w:val="24"/>
          <w:szCs w:val="24"/>
        </w:rPr>
        <w:t>, депутатов Московской областной Думы</w:t>
      </w:r>
      <w:r w:rsidRPr="000142FD">
        <w:rPr>
          <w:rFonts w:ascii="Arial" w:hAnsi="Arial" w:cs="Arial"/>
          <w:sz w:val="24"/>
          <w:szCs w:val="24"/>
        </w:rPr>
        <w:t>.</w:t>
      </w:r>
    </w:p>
    <w:p w14:paraId="656478A5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Состав конкурсной комиссии утверждается распоряжением Главы </w:t>
      </w:r>
      <w:r w:rsidRPr="000142FD">
        <w:rPr>
          <w:rFonts w:ascii="Arial" w:hAnsi="Arial" w:cs="Arial"/>
          <w:color w:val="000000" w:themeColor="text1"/>
          <w:sz w:val="24"/>
          <w:szCs w:val="24"/>
        </w:rPr>
        <w:t>городского округа</w:t>
      </w:r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 xml:space="preserve"> Мытищи </w:t>
      </w:r>
      <w:r w:rsidRPr="000142FD">
        <w:rPr>
          <w:rFonts w:ascii="Arial" w:hAnsi="Arial" w:cs="Arial"/>
          <w:color w:val="000000"/>
          <w:sz w:val="24"/>
          <w:szCs w:val="24"/>
          <w:lang w:eastAsia="ru-RU"/>
        </w:rPr>
        <w:t>Московской области</w:t>
      </w:r>
      <w:r w:rsidRPr="000142FD">
        <w:rPr>
          <w:rFonts w:ascii="Arial" w:hAnsi="Arial" w:cs="Arial"/>
          <w:sz w:val="24"/>
          <w:szCs w:val="24"/>
        </w:rPr>
        <w:t>.</w:t>
      </w:r>
    </w:p>
    <w:p w14:paraId="5A7539F1" w14:textId="77777777" w:rsidR="00332796" w:rsidRPr="000142FD" w:rsidRDefault="00332796" w:rsidP="0033279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Cs w:val="24"/>
          <w:shd w:val="clear" w:color="auto" w:fill="FFFF00"/>
          <w:lang w:eastAsia="ru-RU"/>
        </w:rPr>
      </w:pPr>
      <w:r w:rsidRPr="000142FD">
        <w:rPr>
          <w:rFonts w:ascii="Arial" w:eastAsia="Times New Roman" w:hAnsi="Arial" w:cs="Arial"/>
          <w:kern w:val="2"/>
          <w:szCs w:val="24"/>
          <w:shd w:val="clear" w:color="auto" w:fill="FFFFFF"/>
          <w:lang w:eastAsia="ru-RU"/>
        </w:rPr>
        <w:t>Целью работы конкурсной комиссии является</w:t>
      </w:r>
      <w:r w:rsidRPr="000142FD">
        <w:rPr>
          <w:rFonts w:ascii="Arial" w:eastAsia="Times New Roman" w:hAnsi="Arial" w:cs="Arial"/>
          <w:kern w:val="2"/>
          <w:szCs w:val="24"/>
          <w:lang w:eastAsia="ru-RU"/>
        </w:rPr>
        <w:t xml:space="preserve"> формирование нового состава Молодежного парламента в связи с истечением срока полномочий действующего Молодежного парламента.</w:t>
      </w:r>
      <w:r w:rsidRPr="000142FD">
        <w:rPr>
          <w:rFonts w:ascii="Arial" w:eastAsia="Times New Roman" w:hAnsi="Arial" w:cs="Arial"/>
          <w:kern w:val="2"/>
          <w:szCs w:val="24"/>
          <w:shd w:val="clear" w:color="auto" w:fill="FFFF00"/>
          <w:lang w:eastAsia="ru-RU"/>
        </w:rPr>
        <w:t xml:space="preserve"> </w:t>
      </w:r>
    </w:p>
    <w:p w14:paraId="5E3CB0E2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kern w:val="2"/>
          <w:sz w:val="24"/>
          <w:szCs w:val="24"/>
          <w:lang w:eastAsia="ru-RU"/>
        </w:rPr>
        <w:t xml:space="preserve">Основными принципами работы конкурсной комиссии являются открытость, единство требований ко всем гражданам, принимающим участие </w:t>
      </w:r>
      <w:r w:rsidRPr="000142FD">
        <w:rPr>
          <w:rFonts w:ascii="Arial" w:hAnsi="Arial" w:cs="Arial"/>
          <w:kern w:val="2"/>
          <w:sz w:val="24"/>
          <w:szCs w:val="24"/>
          <w:lang w:eastAsia="ru-RU"/>
        </w:rPr>
        <w:br/>
        <w:t xml:space="preserve">в формировании Молодежного парламента, соблюдение их законных прав </w:t>
      </w:r>
      <w:r w:rsidRPr="000142FD">
        <w:rPr>
          <w:rFonts w:ascii="Arial" w:hAnsi="Arial" w:cs="Arial"/>
          <w:kern w:val="2"/>
          <w:sz w:val="24"/>
          <w:szCs w:val="24"/>
          <w:lang w:eastAsia="ru-RU"/>
        </w:rPr>
        <w:br/>
        <w:t>и интересов в соответствии с настоящим Положением.</w:t>
      </w:r>
    </w:p>
    <w:p w14:paraId="595AC23D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bookmark4"/>
    </w:p>
    <w:p w14:paraId="09DA8CD5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1" w:name="_Toc141368546"/>
      <w:bookmarkStart w:id="12" w:name="_Toc142406055"/>
      <w:r w:rsidRPr="000142FD">
        <w:rPr>
          <w:rFonts w:ascii="Arial" w:hAnsi="Arial" w:cs="Arial"/>
          <w:sz w:val="24"/>
          <w:szCs w:val="24"/>
          <w:lang w:val="en-US"/>
        </w:rPr>
        <w:t>III</w:t>
      </w:r>
      <w:r w:rsidRPr="000142FD">
        <w:rPr>
          <w:rFonts w:ascii="Arial" w:hAnsi="Arial" w:cs="Arial"/>
          <w:sz w:val="24"/>
          <w:szCs w:val="24"/>
        </w:rPr>
        <w:t xml:space="preserve">. Назначение </w:t>
      </w:r>
      <w:bookmarkEnd w:id="10"/>
      <w:r w:rsidRPr="000142FD">
        <w:rPr>
          <w:rFonts w:ascii="Arial" w:hAnsi="Arial" w:cs="Arial"/>
          <w:sz w:val="24"/>
          <w:szCs w:val="24"/>
        </w:rPr>
        <w:t>конкурса</w:t>
      </w:r>
      <w:bookmarkEnd w:id="11"/>
      <w:bookmarkEnd w:id="12"/>
    </w:p>
    <w:p w14:paraId="205985B9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>Дата и время конкурса назначается решением Совета депутатов.</w:t>
      </w:r>
    </w:p>
    <w:p w14:paraId="256BC27B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>Решение о конкурсе подлежит опубликованию.</w:t>
      </w:r>
    </w:p>
    <w:p w14:paraId="3210ABF8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bookmark6"/>
    </w:p>
    <w:p w14:paraId="44A22747" w14:textId="77777777" w:rsidR="00332796" w:rsidRPr="000142FD" w:rsidRDefault="00332796" w:rsidP="00332796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4" w:name="_Toc141368547"/>
      <w:bookmarkStart w:id="15" w:name="_Toc142406056"/>
      <w:r w:rsidRPr="000142FD">
        <w:rPr>
          <w:rFonts w:ascii="Arial" w:hAnsi="Arial" w:cs="Arial"/>
          <w:sz w:val="24"/>
          <w:szCs w:val="24"/>
          <w:lang w:val="en-US"/>
        </w:rPr>
        <w:t>IV</w:t>
      </w:r>
      <w:r w:rsidRPr="000142FD">
        <w:rPr>
          <w:rFonts w:ascii="Arial" w:hAnsi="Arial" w:cs="Arial"/>
          <w:sz w:val="24"/>
          <w:szCs w:val="24"/>
        </w:rPr>
        <w:t xml:space="preserve">. </w:t>
      </w:r>
      <w:bookmarkEnd w:id="13"/>
      <w:bookmarkEnd w:id="14"/>
      <w:bookmarkEnd w:id="15"/>
      <w:r w:rsidRPr="000142FD">
        <w:rPr>
          <w:rFonts w:ascii="Arial" w:hAnsi="Arial" w:cs="Arial"/>
          <w:sz w:val="24"/>
          <w:szCs w:val="24"/>
        </w:rPr>
        <w:t>Проведение конкурса</w:t>
      </w:r>
    </w:p>
    <w:p w14:paraId="1BC9B4FF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2FD">
        <w:rPr>
          <w:rFonts w:ascii="Arial" w:hAnsi="Arial" w:cs="Arial"/>
          <w:color w:val="000000" w:themeColor="text1"/>
          <w:sz w:val="24"/>
          <w:szCs w:val="24"/>
        </w:rPr>
        <w:t xml:space="preserve">Конкурс проводится в один день. </w:t>
      </w:r>
    </w:p>
    <w:p w14:paraId="24316B30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2FD">
        <w:rPr>
          <w:rFonts w:ascii="Arial" w:hAnsi="Arial" w:cs="Arial"/>
          <w:color w:val="000000" w:themeColor="text1"/>
          <w:sz w:val="24"/>
          <w:szCs w:val="24"/>
        </w:rPr>
        <w:t xml:space="preserve">Конкурсная комиссия оценивает самопрезентацию не более 3 минут, не более 2 минут задает вопросы кандидатам. </w:t>
      </w:r>
    </w:p>
    <w:p w14:paraId="16E9CE08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color w:val="000000" w:themeColor="text1"/>
          <w:sz w:val="24"/>
          <w:szCs w:val="24"/>
        </w:rPr>
        <w:t>Состав МП формируется из числа Кандидатов, набравших наибольшее количество баллов по итогам Конкурса</w:t>
      </w:r>
    </w:p>
    <w:p w14:paraId="2291C839" w14:textId="77777777" w:rsidR="00332796" w:rsidRPr="000142FD" w:rsidRDefault="00332796" w:rsidP="00332796">
      <w:pPr>
        <w:pStyle w:val="Bodytext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BAF8D7" w14:textId="77777777" w:rsidR="00332796" w:rsidRPr="000142FD" w:rsidRDefault="00332796" w:rsidP="00332796">
      <w:pPr>
        <w:pStyle w:val="Bodytext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  <w:lang w:val="en-US"/>
        </w:rPr>
        <w:lastRenderedPageBreak/>
        <w:t>V</w:t>
      </w:r>
      <w:r w:rsidRPr="000142FD">
        <w:rPr>
          <w:rFonts w:ascii="Arial" w:hAnsi="Arial" w:cs="Arial"/>
          <w:sz w:val="24"/>
          <w:szCs w:val="24"/>
        </w:rPr>
        <w:t>. Протокол конкурсной комиссии</w:t>
      </w:r>
    </w:p>
    <w:p w14:paraId="18E92A8C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Конкурсная комиссия оформляет протоколом свое решение </w:t>
      </w:r>
      <w:r w:rsidRPr="000142FD">
        <w:rPr>
          <w:rFonts w:ascii="Arial" w:hAnsi="Arial" w:cs="Arial"/>
          <w:sz w:val="24"/>
          <w:szCs w:val="24"/>
        </w:rPr>
        <w:br/>
        <w:t>об итогах Конкурса.</w:t>
      </w:r>
    </w:p>
    <w:p w14:paraId="4411F98D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Протокол составляется на одном листе и подписывается всеми присутствующими членами конкурсной комиссии. </w:t>
      </w:r>
      <w:bookmarkStart w:id="16" w:name="bookmark8"/>
    </w:p>
    <w:p w14:paraId="009F7503" w14:textId="77777777" w:rsidR="00332796" w:rsidRPr="000142FD" w:rsidRDefault="00332796" w:rsidP="00332796">
      <w:pPr>
        <w:pStyle w:val="Bodytext20"/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0589EF4" w14:textId="77777777" w:rsidR="00332796" w:rsidRPr="000142FD" w:rsidRDefault="00332796" w:rsidP="00332796">
      <w:pPr>
        <w:pStyle w:val="Bodytext20"/>
        <w:shd w:val="clear" w:color="auto" w:fill="auto"/>
        <w:tabs>
          <w:tab w:val="left" w:pos="358"/>
        </w:tabs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142FD">
        <w:rPr>
          <w:rFonts w:ascii="Arial" w:hAnsi="Arial" w:cs="Arial"/>
          <w:b/>
          <w:sz w:val="24"/>
          <w:szCs w:val="24"/>
          <w:lang w:val="en-US"/>
        </w:rPr>
        <w:t>VI</w:t>
      </w:r>
      <w:r w:rsidRPr="000142FD">
        <w:rPr>
          <w:rFonts w:ascii="Arial" w:hAnsi="Arial" w:cs="Arial"/>
          <w:b/>
          <w:sz w:val="24"/>
          <w:szCs w:val="24"/>
        </w:rPr>
        <w:t xml:space="preserve">. Порядок подсчета баллов и составление протокола </w:t>
      </w:r>
      <w:r w:rsidRPr="000142FD">
        <w:rPr>
          <w:rFonts w:ascii="Arial" w:hAnsi="Arial" w:cs="Arial"/>
          <w:b/>
          <w:sz w:val="24"/>
          <w:szCs w:val="24"/>
        </w:rPr>
        <w:br/>
        <w:t>об итогах голосования</w:t>
      </w:r>
      <w:bookmarkEnd w:id="16"/>
    </w:p>
    <w:p w14:paraId="62D6A638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Подсчет баллов конкурсной комиссией осуществляется открыто </w:t>
      </w:r>
      <w:r w:rsidRPr="000142FD">
        <w:rPr>
          <w:rFonts w:ascii="Arial" w:hAnsi="Arial" w:cs="Arial"/>
          <w:sz w:val="24"/>
          <w:szCs w:val="24"/>
        </w:rPr>
        <w:br/>
        <w:t>и гласно с оглашением последовательно всех результатов выполняемых действий по подсчету баллов.</w:t>
      </w:r>
    </w:p>
    <w:p w14:paraId="5FB3A4CB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>Подсчет баллов начинается сразу после окончания самопрезентации кандидатов и проводится без перерыва до установления результатов конкурса.</w:t>
      </w:r>
    </w:p>
    <w:p w14:paraId="09C5EA26" w14:textId="77777777" w:rsidR="00332796" w:rsidRPr="000142FD" w:rsidRDefault="00332796" w:rsidP="00332796">
      <w:pPr>
        <w:pStyle w:val="Bodytext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B46496" w14:textId="77777777" w:rsidR="00332796" w:rsidRPr="000142FD" w:rsidRDefault="00332796" w:rsidP="00332796">
      <w:pPr>
        <w:pStyle w:val="Bodytext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  <w:lang w:val="en-US"/>
        </w:rPr>
        <w:t>VII</w:t>
      </w:r>
      <w:r w:rsidRPr="000142FD">
        <w:rPr>
          <w:rFonts w:ascii="Arial" w:hAnsi="Arial" w:cs="Arial"/>
          <w:sz w:val="24"/>
          <w:szCs w:val="24"/>
        </w:rPr>
        <w:t>. Порядок определения результатов конкурса</w:t>
      </w:r>
    </w:p>
    <w:p w14:paraId="0B838B7D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>Общие результаты конкурса оформляются решением Совета депутатов.</w:t>
      </w:r>
    </w:p>
    <w:p w14:paraId="508AE857" w14:textId="77777777" w:rsidR="00332796" w:rsidRPr="000142FD" w:rsidRDefault="00332796" w:rsidP="00332796">
      <w:pPr>
        <w:pStyle w:val="Bodytext2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2FD">
        <w:rPr>
          <w:rFonts w:ascii="Arial" w:hAnsi="Arial" w:cs="Arial"/>
          <w:sz w:val="24"/>
          <w:szCs w:val="24"/>
        </w:rPr>
        <w:t xml:space="preserve">Результаты конкурса подлежат опубликованию </w:t>
      </w:r>
      <w:r w:rsidRPr="000142F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на официальном интернет-портале органов местного самоуправления </w:t>
      </w:r>
      <w:r w:rsidR="0025037F" w:rsidRPr="000142FD">
        <w:rPr>
          <w:rFonts w:ascii="Arial" w:hAnsi="Arial" w:cs="Arial"/>
          <w:color w:val="000000"/>
          <w:sz w:val="24"/>
          <w:szCs w:val="24"/>
          <w:lang w:eastAsia="ru-RU"/>
        </w:rPr>
        <w:t>городского округа Мытищи</w:t>
      </w:r>
      <w:r w:rsidRPr="000142F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142F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Московской области</w:t>
      </w:r>
      <w:r w:rsidRPr="000142FD">
        <w:rPr>
          <w:rFonts w:ascii="Arial" w:hAnsi="Arial" w:cs="Arial"/>
          <w:sz w:val="24"/>
          <w:szCs w:val="24"/>
        </w:rPr>
        <w:t>.</w:t>
      </w:r>
    </w:p>
    <w:p w14:paraId="7C0038B4" w14:textId="0D36A647" w:rsidR="00687242" w:rsidRPr="000142FD" w:rsidRDefault="00687242" w:rsidP="000142FD">
      <w:pPr>
        <w:spacing w:after="0"/>
        <w:rPr>
          <w:rFonts w:ascii="Arial" w:hAnsi="Arial" w:cs="Arial"/>
          <w:szCs w:val="24"/>
        </w:rPr>
      </w:pPr>
    </w:p>
    <w:p w14:paraId="0495B692" w14:textId="73508B46" w:rsidR="000142FD" w:rsidRPr="000142FD" w:rsidRDefault="000142FD" w:rsidP="000142FD">
      <w:pPr>
        <w:spacing w:after="120"/>
        <w:rPr>
          <w:rFonts w:ascii="Arial" w:hAnsi="Arial" w:cs="Arial"/>
          <w:szCs w:val="24"/>
        </w:rPr>
      </w:pPr>
      <w:proofErr w:type="spellStart"/>
      <w:r w:rsidRPr="000142FD">
        <w:rPr>
          <w:rFonts w:ascii="Arial" w:hAnsi="Arial" w:cs="Arial"/>
          <w:szCs w:val="24"/>
        </w:rPr>
        <w:t>И.о</w:t>
      </w:r>
      <w:proofErr w:type="spellEnd"/>
      <w:r w:rsidRPr="000142FD">
        <w:rPr>
          <w:rFonts w:ascii="Arial" w:hAnsi="Arial" w:cs="Arial"/>
          <w:szCs w:val="24"/>
        </w:rPr>
        <w:t xml:space="preserve">. Главы городского округа Мытищи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Pr="000142FD">
        <w:rPr>
          <w:rFonts w:ascii="Arial" w:hAnsi="Arial" w:cs="Arial"/>
          <w:szCs w:val="24"/>
        </w:rPr>
        <w:t>О.А. Сотник</w:t>
      </w:r>
    </w:p>
    <w:p w14:paraId="7A2607D2" w14:textId="045B6690" w:rsidR="000142FD" w:rsidRPr="000142FD" w:rsidRDefault="000142FD" w:rsidP="000142FD">
      <w:pPr>
        <w:spacing w:after="0"/>
        <w:rPr>
          <w:rFonts w:ascii="Arial" w:hAnsi="Arial" w:cs="Arial"/>
          <w:szCs w:val="24"/>
        </w:rPr>
      </w:pPr>
      <w:r w:rsidRPr="000142FD">
        <w:rPr>
          <w:rFonts w:ascii="Arial" w:hAnsi="Arial" w:cs="Arial"/>
          <w:szCs w:val="24"/>
        </w:rPr>
        <w:t xml:space="preserve">Подписано </w:t>
      </w:r>
      <w:proofErr w:type="spellStart"/>
      <w:r w:rsidRPr="000142FD">
        <w:rPr>
          <w:rFonts w:ascii="Arial" w:hAnsi="Arial" w:cs="Arial"/>
          <w:szCs w:val="24"/>
        </w:rPr>
        <w:t>И.о</w:t>
      </w:r>
      <w:proofErr w:type="spellEnd"/>
      <w:r w:rsidRPr="000142FD">
        <w:rPr>
          <w:rFonts w:ascii="Arial" w:hAnsi="Arial" w:cs="Arial"/>
          <w:szCs w:val="24"/>
        </w:rPr>
        <w:t xml:space="preserve">. Главы городского округа </w:t>
      </w:r>
    </w:p>
    <w:p w14:paraId="417A5976" w14:textId="3C94B989" w:rsidR="000142FD" w:rsidRPr="000142FD" w:rsidRDefault="000010C3" w:rsidP="000142F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 октября</w:t>
      </w:r>
      <w:r w:rsidR="000142FD" w:rsidRPr="000142FD">
        <w:rPr>
          <w:rFonts w:ascii="Arial" w:hAnsi="Arial" w:cs="Arial"/>
          <w:szCs w:val="24"/>
        </w:rPr>
        <w:t xml:space="preserve"> 2023 г.</w:t>
      </w:r>
      <w:bookmarkStart w:id="17" w:name="_GoBack"/>
      <w:bookmarkEnd w:id="17"/>
    </w:p>
    <w:sectPr w:rsidR="000142FD" w:rsidRPr="000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E04D9"/>
    <w:multiLevelType w:val="multilevel"/>
    <w:tmpl w:val="5914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FC"/>
    <w:rsid w:val="000010C3"/>
    <w:rsid w:val="000142FD"/>
    <w:rsid w:val="001F5A8A"/>
    <w:rsid w:val="0025037F"/>
    <w:rsid w:val="00332796"/>
    <w:rsid w:val="004B4682"/>
    <w:rsid w:val="00687242"/>
    <w:rsid w:val="006A7D00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0A1B"/>
  <w15:chartTrackingRefBased/>
  <w15:docId w15:val="{C5D3C6B8-913D-442B-A347-01D3F63F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9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6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3327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32796"/>
    <w:pPr>
      <w:widowControl w:val="0"/>
      <w:shd w:val="clear" w:color="auto" w:fill="FFFFFF"/>
      <w:spacing w:before="960" w:after="660" w:line="317" w:lineRule="exact"/>
      <w:jc w:val="center"/>
    </w:pPr>
    <w:rPr>
      <w:rFonts w:eastAsia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33279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">
    <w:name w:val="Heading #2_"/>
    <w:basedOn w:val="a0"/>
    <w:link w:val="Heading20"/>
    <w:rsid w:val="003327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327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332796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rsid w:val="00332796"/>
    <w:pPr>
      <w:widowControl w:val="0"/>
      <w:shd w:val="clear" w:color="auto" w:fill="FFFFFF"/>
      <w:spacing w:before="300" w:after="540" w:line="0" w:lineRule="atLeast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332796"/>
    <w:pPr>
      <w:widowControl w:val="0"/>
      <w:shd w:val="clear" w:color="auto" w:fill="FFFFFF"/>
      <w:spacing w:after="420" w:line="480" w:lineRule="exact"/>
      <w:jc w:val="center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UK_T_75</dc:creator>
  <cp:keywords/>
  <dc:description/>
  <cp:lastModifiedBy>Дешеулина Анна Михайловна</cp:lastModifiedBy>
  <cp:revision>8</cp:revision>
  <cp:lastPrinted>2023-10-19T13:26:00Z</cp:lastPrinted>
  <dcterms:created xsi:type="dcterms:W3CDTF">2023-09-07T07:35:00Z</dcterms:created>
  <dcterms:modified xsi:type="dcterms:W3CDTF">2023-10-20T09:46:00Z</dcterms:modified>
</cp:coreProperties>
</file>